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B0D" w:rsidRPr="00CA3891" w:rsidRDefault="007F6B0D" w:rsidP="007F6B0D">
      <w:pPr>
        <w:jc w:val="center"/>
        <w:rPr>
          <w:b/>
          <w:szCs w:val="24"/>
        </w:rPr>
      </w:pPr>
      <w:bookmarkStart w:id="0" w:name="_GoBack"/>
      <w:bookmarkEnd w:id="0"/>
      <w:r w:rsidRPr="00CA3891">
        <w:rPr>
          <w:b/>
          <w:szCs w:val="24"/>
        </w:rPr>
        <w:t>THE REDEEMED CHRITIAN THEOLOGICAL COLLEGE, POSTGRADUATE SCHOOL, MAIN CAMPUS, REDEMPTION CITY OF GOD</w:t>
      </w:r>
    </w:p>
    <w:p w:rsidR="007F6B0D" w:rsidRPr="00CA3891" w:rsidRDefault="007F6B0D" w:rsidP="007F6B0D">
      <w:pPr>
        <w:jc w:val="center"/>
        <w:rPr>
          <w:b/>
          <w:szCs w:val="24"/>
        </w:rPr>
      </w:pPr>
    </w:p>
    <w:p w:rsidR="007F6B0D" w:rsidRPr="00CA3891" w:rsidRDefault="007F6B0D" w:rsidP="007F6B0D">
      <w:pPr>
        <w:jc w:val="center"/>
        <w:rPr>
          <w:b/>
          <w:szCs w:val="24"/>
        </w:rPr>
      </w:pPr>
      <w:r w:rsidRPr="00CA3891">
        <w:rPr>
          <w:b/>
          <w:szCs w:val="24"/>
        </w:rPr>
        <w:t>COURSE TITLE</w:t>
      </w:r>
      <w:r>
        <w:rPr>
          <w:b/>
          <w:szCs w:val="24"/>
        </w:rPr>
        <w:t xml:space="preserve"> BIS 701:</w:t>
      </w:r>
      <w:r w:rsidRPr="00CA3891">
        <w:rPr>
          <w:b/>
          <w:szCs w:val="24"/>
        </w:rPr>
        <w:t xml:space="preserve"> HEBREW LANGUAGE</w:t>
      </w:r>
      <w:r>
        <w:rPr>
          <w:b/>
          <w:szCs w:val="24"/>
        </w:rPr>
        <w:t xml:space="preserve"> 1 (</w:t>
      </w:r>
      <w:r w:rsidRPr="00CA3891">
        <w:rPr>
          <w:b/>
          <w:szCs w:val="24"/>
        </w:rPr>
        <w:t>INTERMEDIATE</w:t>
      </w:r>
      <w:r>
        <w:rPr>
          <w:b/>
          <w:szCs w:val="24"/>
        </w:rPr>
        <w:t>)</w:t>
      </w:r>
    </w:p>
    <w:p w:rsidR="007F6B0D" w:rsidRDefault="007F6B0D" w:rsidP="007F6B0D">
      <w:pPr>
        <w:jc w:val="center"/>
        <w:rPr>
          <w:b/>
          <w:szCs w:val="24"/>
        </w:rPr>
      </w:pPr>
      <w:r w:rsidRPr="00CA3891">
        <w:rPr>
          <w:b/>
          <w:szCs w:val="24"/>
        </w:rPr>
        <w:t>PREPARED</w:t>
      </w:r>
    </w:p>
    <w:p w:rsidR="007F6B0D" w:rsidRPr="00CA3891" w:rsidRDefault="007F6B0D" w:rsidP="007F6B0D">
      <w:pPr>
        <w:jc w:val="center"/>
        <w:rPr>
          <w:b/>
          <w:szCs w:val="24"/>
        </w:rPr>
      </w:pPr>
      <w:r w:rsidRPr="00CA3891">
        <w:rPr>
          <w:b/>
          <w:szCs w:val="24"/>
        </w:rPr>
        <w:t xml:space="preserve"> BY </w:t>
      </w:r>
    </w:p>
    <w:p w:rsidR="007F6B0D" w:rsidRPr="00CA3891" w:rsidRDefault="007F6B0D" w:rsidP="007F6B0D">
      <w:pPr>
        <w:jc w:val="center"/>
        <w:rPr>
          <w:b/>
          <w:szCs w:val="24"/>
        </w:rPr>
      </w:pPr>
      <w:r w:rsidRPr="00CA3891">
        <w:rPr>
          <w:b/>
          <w:szCs w:val="24"/>
        </w:rPr>
        <w:t>PASTOR E.D TAMBOU</w:t>
      </w:r>
    </w:p>
    <w:p w:rsidR="007F6B0D" w:rsidRPr="00CA3891" w:rsidRDefault="007F6B0D" w:rsidP="007F6B0D">
      <w:pPr>
        <w:jc w:val="center"/>
        <w:rPr>
          <w:b/>
          <w:szCs w:val="24"/>
        </w:rPr>
      </w:pPr>
      <w:r w:rsidRPr="00CA3891">
        <w:rPr>
          <w:b/>
          <w:szCs w:val="24"/>
        </w:rPr>
        <w:t xml:space="preserve"> PhD, BIBLICAL STUDIES</w:t>
      </w:r>
    </w:p>
    <w:p w:rsidR="007F6B0D" w:rsidRPr="00CA3891" w:rsidRDefault="007F6B0D" w:rsidP="007F6B0D">
      <w:pPr>
        <w:rPr>
          <w:szCs w:val="24"/>
        </w:rPr>
      </w:pPr>
      <w:r w:rsidRPr="00CA3891">
        <w:rPr>
          <w:szCs w:val="24"/>
        </w:rPr>
        <w:br w:type="page"/>
      </w:r>
    </w:p>
    <w:p w:rsidR="007F6B0D" w:rsidRPr="006C4675" w:rsidRDefault="007F6B0D" w:rsidP="007F6B0D">
      <w:pPr>
        <w:pStyle w:val="Heading1"/>
        <w:rPr>
          <w:color w:val="auto"/>
        </w:rPr>
      </w:pPr>
      <w:r w:rsidRPr="006C4675">
        <w:rPr>
          <w:color w:val="auto"/>
        </w:rPr>
        <w:lastRenderedPageBreak/>
        <w:t>UNIT ONE</w:t>
      </w:r>
    </w:p>
    <w:p w:rsidR="007F6B0D" w:rsidRPr="006C4675" w:rsidRDefault="007F6B0D" w:rsidP="007F6B0D">
      <w:pPr>
        <w:pStyle w:val="Heading2"/>
        <w:rPr>
          <w:color w:val="auto"/>
        </w:rPr>
      </w:pPr>
      <w:r w:rsidRPr="006C4675">
        <w:rPr>
          <w:color w:val="auto"/>
        </w:rPr>
        <w:t>INTRODUCTION TO INTERMEDIATE HEBREW</w:t>
      </w:r>
    </w:p>
    <w:p w:rsidR="007F6B0D" w:rsidRPr="006C4675" w:rsidRDefault="007F6B0D" w:rsidP="007F6B0D">
      <w:pPr>
        <w:pStyle w:val="Heading3"/>
        <w:rPr>
          <w:color w:val="auto"/>
        </w:rPr>
      </w:pPr>
      <w:r w:rsidRPr="006C4675">
        <w:rPr>
          <w:color w:val="auto"/>
        </w:rPr>
        <w:t>1.1 What Is Biblical Hebrew?</w:t>
      </w:r>
    </w:p>
    <w:p w:rsidR="007F6B0D" w:rsidRPr="006C4675" w:rsidRDefault="007F6B0D" w:rsidP="007F6B0D">
      <w:r w:rsidRPr="006C4675">
        <w:t>Biblical Hebrew is the language used to write most of the Old Testament. It is also called Classical Hebrew because it belongs to the older form of the Hebrew language.</w:t>
      </w:r>
    </w:p>
    <w:p w:rsidR="007F6B0D" w:rsidRPr="006C4675" w:rsidRDefault="007F6B0D" w:rsidP="007F6B0D">
      <w:r w:rsidRPr="006C4675">
        <w:t>A student who has completed elementary Hebrew should already know the Hebrew alphabet, basic vocabulary, simple nouns and basic verb forms. At the intermediate level, the student goes further.</w:t>
      </w:r>
    </w:p>
    <w:p w:rsidR="007F6B0D" w:rsidRPr="006C4675" w:rsidRDefault="007F6B0D" w:rsidP="007F6B0D">
      <w:r w:rsidRPr="006C4675">
        <w:t>The main purpose of intermediate Hebrew is to help the student read Hebrew sentences, recognise Hebrew words, understand Hebrew grammar, identify Hebrew verbs, understand how words are joined together, translate simple Hebrew passages, use a Hebrew dictionary or lexicon, understand important Hebrew expressions, and begin basic Hebrew exegesis.</w:t>
      </w:r>
    </w:p>
    <w:p w:rsidR="007F6B0D" w:rsidRPr="006C4675" w:rsidRDefault="007F6B0D" w:rsidP="007F6B0D">
      <w:r w:rsidRPr="006C4675">
        <w:t>Intermediate Hebrew therefore connects basic Hebrew grammar with biblical interpretation.</w:t>
      </w:r>
    </w:p>
    <w:p w:rsidR="007F6B0D" w:rsidRPr="006C4675" w:rsidRDefault="007F6B0D" w:rsidP="007F6B0D">
      <w:pPr>
        <w:pStyle w:val="Heading3"/>
        <w:rPr>
          <w:color w:val="auto"/>
        </w:rPr>
      </w:pPr>
      <w:r w:rsidRPr="006C4675">
        <w:rPr>
          <w:color w:val="auto"/>
        </w:rPr>
        <w:t>1.2 Why Study Hebrew?</w:t>
      </w:r>
    </w:p>
    <w:p w:rsidR="007F6B0D" w:rsidRPr="006C4675" w:rsidRDefault="007F6B0D" w:rsidP="007F6B0D">
      <w:r w:rsidRPr="006C4675">
        <w:t>Hebrew helps the student study the Old Testament more carefully. A translation is useful, but studying the original language can show details that may not be immediately clear in English.</w:t>
      </w:r>
    </w:p>
    <w:p w:rsidR="007F6B0D" w:rsidRPr="006C4675" w:rsidRDefault="007F6B0D" w:rsidP="007F6B0D">
      <w:r w:rsidRPr="006C4675">
        <w:t>For example, דָּבָר (dābār) can mean “word”, “matter”, “thing”, or “affair”. The exact meaning depends on the context.</w:t>
      </w:r>
    </w:p>
    <w:p w:rsidR="007F6B0D" w:rsidRPr="006C4675" w:rsidRDefault="007F6B0D" w:rsidP="007F6B0D">
      <w:r w:rsidRPr="006C4675">
        <w:t>Therefore, a student should ask: “What does this word mean in this particular passage?” Hebrew study does not replace a good English Bible. Instead, it gives the student another way of examining the biblical text.</w:t>
      </w:r>
    </w:p>
    <w:p w:rsidR="007F6B0D" w:rsidRPr="006C4675" w:rsidRDefault="007F6B0D" w:rsidP="007F6B0D">
      <w:pPr>
        <w:pStyle w:val="Heading1"/>
        <w:rPr>
          <w:color w:val="auto"/>
        </w:rPr>
      </w:pPr>
      <w:r w:rsidRPr="006C4675">
        <w:rPr>
          <w:color w:val="auto"/>
        </w:rPr>
        <w:t>UNIT TWO</w:t>
      </w:r>
    </w:p>
    <w:p w:rsidR="007F6B0D" w:rsidRPr="006C4675" w:rsidRDefault="007F6B0D" w:rsidP="007F6B0D">
      <w:pPr>
        <w:pStyle w:val="Heading2"/>
        <w:rPr>
          <w:color w:val="auto"/>
        </w:rPr>
      </w:pPr>
      <w:r w:rsidRPr="006C4675">
        <w:rPr>
          <w:color w:val="auto"/>
        </w:rPr>
        <w:t>REVIEW OF THE HEBREW ALPHABET AND VOWELS</w:t>
      </w:r>
    </w:p>
    <w:p w:rsidR="007F6B0D" w:rsidRPr="006C4675" w:rsidRDefault="007F6B0D" w:rsidP="007F6B0D">
      <w:r w:rsidRPr="006C4675">
        <w:t>Hebrew is written from right to left.</w:t>
      </w:r>
    </w:p>
    <w:p w:rsidR="007F6B0D" w:rsidRPr="006C4675" w:rsidRDefault="007F6B0D" w:rsidP="007F6B0D">
      <w:r w:rsidRPr="006C4675">
        <w:t>For example: שָׁלוֹם (shālôm) — “peace”.</w:t>
      </w:r>
    </w:p>
    <w:p w:rsidR="007F6B0D" w:rsidRPr="006C4675" w:rsidRDefault="007F6B0D" w:rsidP="007F6B0D">
      <w:r w:rsidRPr="006C4675">
        <w:t>The Hebrew alphabet has 22 main consonants.</w:t>
      </w:r>
    </w:p>
    <w:p w:rsidR="007F6B0D" w:rsidRPr="006C4675" w:rsidRDefault="007F6B0D" w:rsidP="007F6B0D">
      <w:r w:rsidRPr="006C4675">
        <w:t>Hebrew letters and common sounds:</w:t>
      </w:r>
    </w:p>
    <w:p w:rsidR="007F6B0D" w:rsidRPr="006C4675" w:rsidRDefault="007F6B0D" w:rsidP="007F6B0D">
      <w:r w:rsidRPr="006C4675">
        <w:t>א Aleph — silent / glottal sound</w:t>
      </w:r>
      <w:r w:rsidRPr="006C4675">
        <w:br/>
        <w:t>ב Bet — b / v</w:t>
      </w:r>
      <w:r w:rsidRPr="006C4675">
        <w:br/>
        <w:t>ג Gimel — g</w:t>
      </w:r>
      <w:r w:rsidRPr="006C4675">
        <w:br/>
      </w:r>
      <w:r w:rsidRPr="006C4675">
        <w:lastRenderedPageBreak/>
        <w:t>ד Dalet — d</w:t>
      </w:r>
      <w:r w:rsidRPr="006C4675">
        <w:br/>
        <w:t>ה He — h</w:t>
      </w:r>
      <w:r w:rsidRPr="006C4675">
        <w:br/>
        <w:t>ו Waw — w / v</w:t>
      </w:r>
      <w:r w:rsidRPr="006C4675">
        <w:br/>
        <w:t>ז Zayin — z</w:t>
      </w:r>
      <w:r w:rsidRPr="006C4675">
        <w:br/>
        <w:t>ח Het — strong h</w:t>
      </w:r>
      <w:r w:rsidRPr="006C4675">
        <w:br/>
        <w:t>ט Tet — t</w:t>
      </w:r>
      <w:r w:rsidRPr="006C4675">
        <w:br/>
        <w:t>י Yod — y</w:t>
      </w:r>
      <w:r w:rsidRPr="006C4675">
        <w:br/>
        <w:t>כ Kaph — k / kh</w:t>
      </w:r>
      <w:r w:rsidRPr="006C4675">
        <w:br/>
        <w:t>ל Lamed — l</w:t>
      </w:r>
      <w:r w:rsidRPr="006C4675">
        <w:br/>
        <w:t>מ Mem — m</w:t>
      </w:r>
      <w:r w:rsidRPr="006C4675">
        <w:br/>
        <w:t>נ Nun — n</w:t>
      </w:r>
      <w:r w:rsidRPr="006C4675">
        <w:br/>
        <w:t>ס Samekh — s</w:t>
      </w:r>
      <w:r w:rsidRPr="006C4675">
        <w:br/>
        <w:t>ע Ayin — deep throat sound</w:t>
      </w:r>
      <w:r w:rsidRPr="006C4675">
        <w:br/>
        <w:t>פ Pe — p / f</w:t>
      </w:r>
      <w:r w:rsidRPr="006C4675">
        <w:br/>
        <w:t>צ Tsade — ts</w:t>
      </w:r>
      <w:r w:rsidRPr="006C4675">
        <w:br/>
        <w:t>ק Qof — q / k</w:t>
      </w:r>
      <w:r w:rsidRPr="006C4675">
        <w:br/>
        <w:t>ר Resh — r</w:t>
      </w:r>
      <w:r w:rsidRPr="006C4675">
        <w:br/>
        <w:t>ש Shin — sh / s</w:t>
      </w:r>
      <w:r w:rsidRPr="006C4675">
        <w:br/>
        <w:t>ת Taw — t</w:t>
      </w:r>
    </w:p>
    <w:p w:rsidR="007F6B0D" w:rsidRPr="006C4675" w:rsidRDefault="007F6B0D" w:rsidP="007F6B0D">
      <w:r w:rsidRPr="006C4675">
        <w:t>The Hebrew letters are mainly consonants. Vowel signs were added to help readers pronounce the text.</w:t>
      </w:r>
    </w:p>
    <w:p w:rsidR="007F6B0D" w:rsidRPr="006C4675" w:rsidRDefault="007F6B0D" w:rsidP="007F6B0D">
      <w:r w:rsidRPr="006C4675">
        <w:t>Example: מֶלֶךְ (melek) means “king”.</w:t>
      </w:r>
    </w:p>
    <w:p w:rsidR="007F6B0D" w:rsidRPr="006C4675" w:rsidRDefault="007F6B0D" w:rsidP="007F6B0D">
      <w:pPr>
        <w:pStyle w:val="Heading1"/>
        <w:rPr>
          <w:color w:val="auto"/>
        </w:rPr>
      </w:pPr>
      <w:r w:rsidRPr="006C4675">
        <w:rPr>
          <w:color w:val="auto"/>
        </w:rPr>
        <w:t>UNIT THREE</w:t>
      </w:r>
    </w:p>
    <w:p w:rsidR="007F6B0D" w:rsidRPr="006C4675" w:rsidRDefault="007F6B0D" w:rsidP="007F6B0D">
      <w:pPr>
        <w:pStyle w:val="Heading2"/>
        <w:rPr>
          <w:color w:val="auto"/>
        </w:rPr>
      </w:pPr>
      <w:r w:rsidRPr="006C4675">
        <w:rPr>
          <w:color w:val="auto"/>
        </w:rPr>
        <w:t>HEBREW NOUNS</w:t>
      </w:r>
    </w:p>
    <w:p w:rsidR="007F6B0D" w:rsidRPr="006C4675" w:rsidRDefault="007F6B0D" w:rsidP="007F6B0D">
      <w:r w:rsidRPr="006C4675">
        <w:t>A noun is a word that names a person, place, object or idea.</w:t>
      </w:r>
    </w:p>
    <w:p w:rsidR="007F6B0D" w:rsidRPr="006C4675" w:rsidRDefault="007F6B0D" w:rsidP="007F6B0D">
      <w:r w:rsidRPr="006C4675">
        <w:t>Examples in Hebrew:</w:t>
      </w:r>
      <w:r w:rsidRPr="006C4675">
        <w:br/>
        <w:t>מֶלֶךְ — melek — king</w:t>
      </w:r>
      <w:r w:rsidRPr="006C4675">
        <w:br/>
        <w:t>בַּיִת — bayit — house</w:t>
      </w:r>
      <w:r w:rsidRPr="006C4675">
        <w:br/>
        <w:t>נָבִיא — nābî — prophet</w:t>
      </w:r>
      <w:r w:rsidRPr="006C4675">
        <w:br/>
        <w:t>עִיר — ʿîr — city</w:t>
      </w:r>
      <w:r w:rsidRPr="006C4675">
        <w:br/>
        <w:t>חָכְמָה — ḥokmāh — wisdom</w:t>
      </w:r>
    </w:p>
    <w:p w:rsidR="007F6B0D" w:rsidRPr="006C4675" w:rsidRDefault="007F6B0D" w:rsidP="007F6B0D">
      <w:r w:rsidRPr="006C4675">
        <w:t>Hebrew nouns have gender and number.</w:t>
      </w:r>
    </w:p>
    <w:p w:rsidR="007F6B0D" w:rsidRPr="006C4675" w:rsidRDefault="007F6B0D" w:rsidP="007F6B0D">
      <w:pPr>
        <w:pStyle w:val="Heading1"/>
        <w:rPr>
          <w:color w:val="auto"/>
        </w:rPr>
      </w:pPr>
      <w:r w:rsidRPr="006C4675">
        <w:rPr>
          <w:color w:val="auto"/>
        </w:rPr>
        <w:lastRenderedPageBreak/>
        <w:t>UNIT FOUR</w:t>
      </w:r>
    </w:p>
    <w:p w:rsidR="007F6B0D" w:rsidRPr="006C4675" w:rsidRDefault="007F6B0D" w:rsidP="007F6B0D">
      <w:pPr>
        <w:pStyle w:val="Heading2"/>
        <w:rPr>
          <w:color w:val="auto"/>
        </w:rPr>
      </w:pPr>
      <w:r w:rsidRPr="006C4675">
        <w:rPr>
          <w:color w:val="auto"/>
        </w:rPr>
        <w:t>GENDER AND NUMBER</w:t>
      </w:r>
    </w:p>
    <w:p w:rsidR="007F6B0D" w:rsidRPr="006C4675" w:rsidRDefault="007F6B0D" w:rsidP="007F6B0D">
      <w:r w:rsidRPr="006C4675">
        <w:t>Hebrew has two grammatical genders: masculine and feminine.</w:t>
      </w:r>
    </w:p>
    <w:p w:rsidR="007F6B0D" w:rsidRPr="006C4675" w:rsidRDefault="007F6B0D" w:rsidP="007F6B0D">
      <w:r w:rsidRPr="006C4675">
        <w:t>It also has three numbers: singular, dual and plural.</w:t>
      </w:r>
    </w:p>
    <w:p w:rsidR="007F6B0D" w:rsidRPr="006C4675" w:rsidRDefault="007F6B0D" w:rsidP="007F6B0D">
      <w:r w:rsidRPr="006C4675">
        <w:t>Example:</w:t>
      </w:r>
      <w:r w:rsidRPr="006C4675">
        <w:br/>
        <w:t>מֶלֶךְ — melek — king</w:t>
      </w:r>
      <w:r w:rsidRPr="006C4675">
        <w:br/>
        <w:t>מְלָכִים — melākîm — kings</w:t>
      </w:r>
    </w:p>
    <w:p w:rsidR="007F6B0D" w:rsidRPr="006C4675" w:rsidRDefault="007F6B0D" w:rsidP="007F6B0D">
      <w:r w:rsidRPr="006C4675">
        <w:t>The ending -ִים (-îm) commonly indicates a masculine plural.</w:t>
      </w:r>
    </w:p>
    <w:p w:rsidR="007F6B0D" w:rsidRPr="006C4675" w:rsidRDefault="007F6B0D" w:rsidP="007F6B0D">
      <w:r w:rsidRPr="006C4675">
        <w:t>A common feminine ending is -ָה (-āh).</w:t>
      </w:r>
      <w:r w:rsidRPr="006C4675">
        <w:br/>
        <w:t>מַלְכָּה — malkāh — queen.</w:t>
      </w:r>
    </w:p>
    <w:p w:rsidR="007F6B0D" w:rsidRPr="006C4675" w:rsidRDefault="007F6B0D" w:rsidP="007F6B0D">
      <w:pPr>
        <w:pStyle w:val="Heading1"/>
        <w:rPr>
          <w:color w:val="auto"/>
        </w:rPr>
      </w:pPr>
      <w:r w:rsidRPr="006C4675">
        <w:rPr>
          <w:color w:val="auto"/>
        </w:rPr>
        <w:t>UNIT FIVE</w:t>
      </w:r>
    </w:p>
    <w:p w:rsidR="007F6B0D" w:rsidRPr="006C4675" w:rsidRDefault="007F6B0D" w:rsidP="007F6B0D">
      <w:pPr>
        <w:pStyle w:val="Heading2"/>
        <w:rPr>
          <w:color w:val="auto"/>
        </w:rPr>
      </w:pPr>
      <w:r w:rsidRPr="006C4675">
        <w:rPr>
          <w:color w:val="auto"/>
        </w:rPr>
        <w:t>THE DEFINITE ARTICLE</w:t>
      </w:r>
    </w:p>
    <w:p w:rsidR="007F6B0D" w:rsidRPr="006C4675" w:rsidRDefault="007F6B0D" w:rsidP="007F6B0D">
      <w:r w:rsidRPr="006C4675">
        <w:t>The Hebrew definite article is normally הַ־ (ha-). It often means “the”.</w:t>
      </w:r>
    </w:p>
    <w:p w:rsidR="007F6B0D" w:rsidRPr="006C4675" w:rsidRDefault="007F6B0D" w:rsidP="007F6B0D">
      <w:r w:rsidRPr="006C4675">
        <w:t>מֶלֶךְ — melek — a king</w:t>
      </w:r>
      <w:r w:rsidRPr="006C4675">
        <w:br/>
        <w:t>הַמֶּלֶךְ — hammelekh — the king</w:t>
      </w:r>
    </w:p>
    <w:p w:rsidR="007F6B0D" w:rsidRPr="006C4675" w:rsidRDefault="007F6B0D" w:rsidP="007F6B0D">
      <w:r w:rsidRPr="006C4675">
        <w:t>סֵפֶר — sefer — a book</w:t>
      </w:r>
      <w:r w:rsidRPr="006C4675">
        <w:br/>
        <w:t>הַסֵּפֶר — hassēfer — the book</w:t>
      </w:r>
    </w:p>
    <w:p w:rsidR="007F6B0D" w:rsidRPr="006C4675" w:rsidRDefault="007F6B0D" w:rsidP="007F6B0D">
      <w:r w:rsidRPr="006C4675">
        <w:t>Simple rule: when you see הַ־ before a noun, it commonly means “the”.</w:t>
      </w:r>
    </w:p>
    <w:p w:rsidR="007F6B0D" w:rsidRPr="006C4675" w:rsidRDefault="007F6B0D" w:rsidP="007F6B0D">
      <w:pPr>
        <w:pStyle w:val="Heading1"/>
        <w:rPr>
          <w:color w:val="auto"/>
        </w:rPr>
      </w:pPr>
      <w:r w:rsidRPr="006C4675">
        <w:rPr>
          <w:color w:val="auto"/>
        </w:rPr>
        <w:t>UNIT SIX</w:t>
      </w:r>
    </w:p>
    <w:p w:rsidR="007F6B0D" w:rsidRPr="006C4675" w:rsidRDefault="007F6B0D" w:rsidP="007F6B0D">
      <w:pPr>
        <w:pStyle w:val="Heading2"/>
        <w:rPr>
          <w:color w:val="auto"/>
        </w:rPr>
      </w:pPr>
      <w:r w:rsidRPr="006C4675">
        <w:rPr>
          <w:color w:val="auto"/>
        </w:rPr>
        <w:t>HEBREW PREPOSITIONS</w:t>
      </w:r>
    </w:p>
    <w:p w:rsidR="007F6B0D" w:rsidRPr="006C4675" w:rsidRDefault="007F6B0D" w:rsidP="007F6B0D">
      <w:r w:rsidRPr="006C4675">
        <w:t>Prepositions show relationships between words.</w:t>
      </w:r>
    </w:p>
    <w:p w:rsidR="007F6B0D" w:rsidRPr="006C4675" w:rsidRDefault="007F6B0D" w:rsidP="007F6B0D">
      <w:r w:rsidRPr="006C4675">
        <w:t>בְּ — bə- — in / at / with</w:t>
      </w:r>
      <w:r w:rsidRPr="006C4675">
        <w:br/>
        <w:t>לְ — lə- — to / for</w:t>
      </w:r>
      <w:r w:rsidRPr="006C4675">
        <w:br/>
        <w:t>כְּ — kə- — like / as</w:t>
      </w:r>
      <w:r w:rsidRPr="006C4675">
        <w:br/>
        <w:t>מִן — min — from</w:t>
      </w:r>
      <w:r w:rsidRPr="006C4675">
        <w:br/>
        <w:t>עַל — ʿal — on / upon</w:t>
      </w:r>
      <w:r w:rsidRPr="006C4675">
        <w:br/>
        <w:t>אֶל — ʾel — to / towards</w:t>
      </w:r>
    </w:p>
    <w:p w:rsidR="007F6B0D" w:rsidRPr="006C4675" w:rsidRDefault="007F6B0D" w:rsidP="007F6B0D">
      <w:r w:rsidRPr="006C4675">
        <w:t>Examples:</w:t>
      </w:r>
      <w:r w:rsidRPr="006C4675">
        <w:br/>
        <w:t>בַּבַּיִת — ba-bayit — in the house</w:t>
      </w:r>
      <w:r w:rsidRPr="006C4675">
        <w:br/>
      </w:r>
      <w:r w:rsidRPr="006C4675">
        <w:lastRenderedPageBreak/>
        <w:t>לַמֶּלֶךְ — la-melekh — to the king</w:t>
      </w:r>
      <w:r w:rsidRPr="006C4675">
        <w:br/>
        <w:t>אֶל־הָעִיר — el-hāʿîr — to the city.</w:t>
      </w:r>
    </w:p>
    <w:p w:rsidR="007F6B0D" w:rsidRPr="006C4675" w:rsidRDefault="007F6B0D" w:rsidP="007F6B0D">
      <w:pPr>
        <w:pStyle w:val="Heading1"/>
        <w:rPr>
          <w:color w:val="auto"/>
        </w:rPr>
      </w:pPr>
      <w:r w:rsidRPr="006C4675">
        <w:rPr>
          <w:color w:val="auto"/>
        </w:rPr>
        <w:t>UNIT SEVEN</w:t>
      </w:r>
    </w:p>
    <w:p w:rsidR="007F6B0D" w:rsidRPr="006C4675" w:rsidRDefault="007F6B0D" w:rsidP="007F6B0D">
      <w:pPr>
        <w:pStyle w:val="Heading2"/>
        <w:rPr>
          <w:color w:val="auto"/>
        </w:rPr>
      </w:pPr>
      <w:r w:rsidRPr="006C4675">
        <w:rPr>
          <w:color w:val="auto"/>
        </w:rPr>
        <w:t>PERSONAL PRONOUNS</w:t>
      </w:r>
    </w:p>
    <w:p w:rsidR="007F6B0D" w:rsidRPr="006C4675" w:rsidRDefault="007F6B0D" w:rsidP="007F6B0D">
      <w:r w:rsidRPr="006C4675">
        <w:t>Personal pronouns stand in the place of nouns.</w:t>
      </w:r>
    </w:p>
    <w:p w:rsidR="007F6B0D" w:rsidRPr="006C4675" w:rsidRDefault="007F6B0D" w:rsidP="007F6B0D">
      <w:r w:rsidRPr="006C4675">
        <w:t>אֲנִי — ʾănî — I</w:t>
      </w:r>
      <w:r w:rsidRPr="006C4675">
        <w:br/>
        <w:t>אַתָּה — ʾattāh — you, masculine</w:t>
      </w:r>
      <w:r w:rsidRPr="006C4675">
        <w:br/>
        <w:t>אַתְּ — ʾatt — you, feminine</w:t>
      </w:r>
      <w:r w:rsidRPr="006C4675">
        <w:br/>
        <w:t>הוּא — hûʾ — he</w:t>
      </w:r>
      <w:r w:rsidRPr="006C4675">
        <w:br/>
        <w:t>הִיא — hîʾ — she</w:t>
      </w:r>
      <w:r w:rsidRPr="006C4675">
        <w:br/>
        <w:t>אֲנַחְנוּ — ʾănaḥnû — we</w:t>
      </w:r>
      <w:r w:rsidRPr="006C4675">
        <w:br/>
        <w:t>הֵם — hēm — they, masculine</w:t>
      </w:r>
      <w:r w:rsidRPr="006C4675">
        <w:br/>
        <w:t>הֵן — hēn — they, feminine</w:t>
      </w:r>
    </w:p>
    <w:p w:rsidR="007F6B0D" w:rsidRPr="006C4675" w:rsidRDefault="007F6B0D" w:rsidP="007F6B0D">
      <w:r w:rsidRPr="006C4675">
        <w:t>Examples:</w:t>
      </w:r>
      <w:r w:rsidRPr="006C4675">
        <w:br/>
        <w:t>אֲנִי תַלְמִיד — ʾănî talmîd — I am a student.</w:t>
      </w:r>
      <w:r w:rsidRPr="006C4675">
        <w:br/>
        <w:t>הוּא מֶלֶךְ — hûʾ melekh — He is a king.</w:t>
      </w:r>
    </w:p>
    <w:p w:rsidR="007F6B0D" w:rsidRPr="006C4675" w:rsidRDefault="007F6B0D" w:rsidP="007F6B0D">
      <w:pPr>
        <w:pStyle w:val="Heading1"/>
        <w:rPr>
          <w:color w:val="auto"/>
        </w:rPr>
      </w:pPr>
      <w:r w:rsidRPr="006C4675">
        <w:rPr>
          <w:color w:val="auto"/>
        </w:rPr>
        <w:t>UNIT EIGHT</w:t>
      </w:r>
    </w:p>
    <w:p w:rsidR="007F6B0D" w:rsidRPr="006C4675" w:rsidRDefault="007F6B0D" w:rsidP="007F6B0D">
      <w:pPr>
        <w:pStyle w:val="Heading2"/>
        <w:rPr>
          <w:color w:val="auto"/>
        </w:rPr>
      </w:pPr>
      <w:r w:rsidRPr="006C4675">
        <w:rPr>
          <w:color w:val="auto"/>
        </w:rPr>
        <w:t>ADJECTIVES</w:t>
      </w:r>
    </w:p>
    <w:p w:rsidR="007F6B0D" w:rsidRPr="006C4675" w:rsidRDefault="007F6B0D" w:rsidP="007F6B0D">
      <w:r w:rsidRPr="006C4675">
        <w:t>An adjective describes a noun.</w:t>
      </w:r>
    </w:p>
    <w:p w:rsidR="007F6B0D" w:rsidRPr="006C4675" w:rsidRDefault="007F6B0D" w:rsidP="007F6B0D">
      <w:r w:rsidRPr="006C4675">
        <w:t>Examples:</w:t>
      </w:r>
      <w:r w:rsidRPr="006C4675">
        <w:br/>
        <w:t>מֶלֶךְ טוֹב — melekh ṭôb — a good king</w:t>
      </w:r>
      <w:r w:rsidRPr="006C4675">
        <w:br/>
        <w:t>מֶלֶךְ גָּדוֹל — melekh gādôl — a great king</w:t>
      </w:r>
      <w:r w:rsidRPr="006C4675">
        <w:br/>
        <w:t>הַמֶּלֶךְ הַגָּדוֹל — hammelekh haggādôl — the great king</w:t>
      </w:r>
    </w:p>
    <w:p w:rsidR="007F6B0D" w:rsidRPr="006C4675" w:rsidRDefault="007F6B0D" w:rsidP="007F6B0D">
      <w:r w:rsidRPr="006C4675">
        <w:t>Hebrew adjectives normally agree with the noun in gender, number and definiteness.</w:t>
      </w:r>
    </w:p>
    <w:p w:rsidR="007F6B0D" w:rsidRPr="006C4675" w:rsidRDefault="007F6B0D" w:rsidP="007F6B0D">
      <w:pPr>
        <w:pStyle w:val="Heading1"/>
        <w:rPr>
          <w:color w:val="auto"/>
        </w:rPr>
      </w:pPr>
      <w:r w:rsidRPr="006C4675">
        <w:rPr>
          <w:color w:val="auto"/>
        </w:rPr>
        <w:t>UNIT NINE</w:t>
      </w:r>
    </w:p>
    <w:p w:rsidR="007F6B0D" w:rsidRPr="006C4675" w:rsidRDefault="007F6B0D" w:rsidP="007F6B0D">
      <w:pPr>
        <w:pStyle w:val="Heading2"/>
        <w:rPr>
          <w:color w:val="auto"/>
        </w:rPr>
      </w:pPr>
      <w:r w:rsidRPr="006C4675">
        <w:rPr>
          <w:color w:val="auto"/>
        </w:rPr>
        <w:t>THE CONSTRUCT STATE</w:t>
      </w:r>
    </w:p>
    <w:p w:rsidR="007F6B0D" w:rsidRPr="006C4675" w:rsidRDefault="007F6B0D" w:rsidP="007F6B0D">
      <w:r w:rsidRPr="006C4675">
        <w:t>The construct state is very important in Biblical Hebrew. It is commonly used when one noun is closely connected with another noun.</w:t>
      </w:r>
    </w:p>
    <w:p w:rsidR="007F6B0D" w:rsidRPr="006C4675" w:rsidRDefault="007F6B0D" w:rsidP="007F6B0D">
      <w:r w:rsidRPr="006C4675">
        <w:t>בֵּית הַמֶּלֶךְ — bêt hammelekh — the house of the king</w:t>
      </w:r>
      <w:r w:rsidRPr="006C4675">
        <w:br/>
        <w:t>דְּבַר־יְהוָה — devar-YHWH — the word of the LORD</w:t>
      </w:r>
    </w:p>
    <w:p w:rsidR="007F6B0D" w:rsidRPr="006C4675" w:rsidRDefault="007F6B0D" w:rsidP="007F6B0D">
      <w:r w:rsidRPr="006C4675">
        <w:lastRenderedPageBreak/>
        <w:t>The first noun is normally the construct noun. The second noun is normally the absolute noun.</w:t>
      </w:r>
    </w:p>
    <w:p w:rsidR="007F6B0D" w:rsidRPr="006C4675" w:rsidRDefault="007F6B0D" w:rsidP="007F6B0D">
      <w:pPr>
        <w:pStyle w:val="Heading1"/>
        <w:rPr>
          <w:color w:val="auto"/>
        </w:rPr>
      </w:pPr>
      <w:r w:rsidRPr="006C4675">
        <w:rPr>
          <w:color w:val="auto"/>
        </w:rPr>
        <w:t>UNIT TEN</w:t>
      </w:r>
    </w:p>
    <w:p w:rsidR="007F6B0D" w:rsidRPr="006C4675" w:rsidRDefault="007F6B0D" w:rsidP="007F6B0D">
      <w:pPr>
        <w:pStyle w:val="Heading2"/>
        <w:rPr>
          <w:color w:val="auto"/>
        </w:rPr>
      </w:pPr>
      <w:r w:rsidRPr="006C4675">
        <w:rPr>
          <w:color w:val="auto"/>
        </w:rPr>
        <w:t>INTRODUCTION TO HEBREW VERBS</w:t>
      </w:r>
    </w:p>
    <w:p w:rsidR="007F6B0D" w:rsidRPr="006C4675" w:rsidRDefault="007F6B0D" w:rsidP="007F6B0D">
      <w:r w:rsidRPr="006C4675">
        <w:t>Verbs describe actions or states.</w:t>
      </w:r>
    </w:p>
    <w:p w:rsidR="007F6B0D" w:rsidRPr="006C4675" w:rsidRDefault="007F6B0D" w:rsidP="007F6B0D">
      <w:r w:rsidRPr="006C4675">
        <w:t>Hebrew verbs are built around roots. A Hebrew root usually contains three consonants.</w:t>
      </w:r>
    </w:p>
    <w:p w:rsidR="007F6B0D" w:rsidRPr="006C4675" w:rsidRDefault="007F6B0D" w:rsidP="007F6B0D">
      <w:r w:rsidRPr="006C4675">
        <w:t>For example:</w:t>
      </w:r>
      <w:r w:rsidRPr="006C4675">
        <w:br/>
        <w:t>כ־ת־ב (K-T-B) has the basic idea of writing.</w:t>
      </w:r>
    </w:p>
    <w:p w:rsidR="007F6B0D" w:rsidRPr="006C4675" w:rsidRDefault="007F6B0D" w:rsidP="007F6B0D">
      <w:r w:rsidRPr="006C4675">
        <w:t>כָּתַב — kātav — he wrote</w:t>
      </w:r>
      <w:r w:rsidRPr="006C4675">
        <w:br/>
        <w:t>יִכְתֹּב — yikhtōv — he will write</w:t>
      </w:r>
      <w:r w:rsidRPr="006C4675">
        <w:br/>
        <w:t>כֹּתֵב — kōtēv — writing / one who writes</w:t>
      </w:r>
    </w:p>
    <w:p w:rsidR="007F6B0D" w:rsidRPr="006C4675" w:rsidRDefault="007F6B0D" w:rsidP="007F6B0D">
      <w:r w:rsidRPr="006C4675">
        <w:t>Understanding Hebrew roots is one of the most important skills at intermediate level.</w:t>
      </w:r>
    </w:p>
    <w:p w:rsidR="007F6B0D" w:rsidRPr="006C4675" w:rsidRDefault="007F6B0D" w:rsidP="007F6B0D">
      <w:pPr>
        <w:pStyle w:val="Heading1"/>
        <w:rPr>
          <w:color w:val="auto"/>
        </w:rPr>
      </w:pPr>
      <w:r w:rsidRPr="006C4675">
        <w:rPr>
          <w:color w:val="auto"/>
        </w:rPr>
        <w:t>UNIT ELEVEN</w:t>
      </w:r>
    </w:p>
    <w:p w:rsidR="007F6B0D" w:rsidRPr="006C4675" w:rsidRDefault="007F6B0D" w:rsidP="007F6B0D">
      <w:pPr>
        <w:pStyle w:val="Heading2"/>
        <w:rPr>
          <w:color w:val="auto"/>
        </w:rPr>
      </w:pPr>
      <w:r w:rsidRPr="006C4675">
        <w:rPr>
          <w:color w:val="auto"/>
        </w:rPr>
        <w:t>THE QAL PERFECT</w:t>
      </w:r>
    </w:p>
    <w:p w:rsidR="007F6B0D" w:rsidRPr="006C4675" w:rsidRDefault="007F6B0D" w:rsidP="007F6B0D">
      <w:r w:rsidRPr="006C4675">
        <w:t>The Qal is the basic Hebrew verb stem. The Perfect commonly describes a completed action, although its exact meaning depends on the context.</w:t>
      </w:r>
    </w:p>
    <w:p w:rsidR="007F6B0D" w:rsidRPr="006C4675" w:rsidRDefault="007F6B0D" w:rsidP="007F6B0D">
      <w:r w:rsidRPr="006C4675">
        <w:t>כָּתַב — kātav — he wrote</w:t>
      </w:r>
      <w:r w:rsidRPr="006C4675">
        <w:br/>
        <w:t>שָׁמַר — shāmar — he kept</w:t>
      </w:r>
      <w:r w:rsidRPr="006C4675">
        <w:br/>
        <w:t>אָמַר — ʾāmar — he said</w:t>
      </w:r>
      <w:r w:rsidRPr="006C4675">
        <w:br/>
        <w:t>הָלַךְ — hālak — he went</w:t>
      </w:r>
    </w:p>
    <w:p w:rsidR="007F6B0D" w:rsidRPr="006C4675" w:rsidRDefault="007F6B0D" w:rsidP="007F6B0D">
      <w:r w:rsidRPr="006C4675">
        <w:t>Do not translate every Hebrew Perfect automatically as a simple past tense. Context is important.</w:t>
      </w:r>
    </w:p>
    <w:p w:rsidR="007F6B0D" w:rsidRPr="006C4675" w:rsidRDefault="007F6B0D" w:rsidP="007F6B0D">
      <w:pPr>
        <w:pStyle w:val="Heading1"/>
        <w:rPr>
          <w:color w:val="auto"/>
        </w:rPr>
      </w:pPr>
      <w:r w:rsidRPr="006C4675">
        <w:rPr>
          <w:color w:val="auto"/>
        </w:rPr>
        <w:t>UNIT TWELVE</w:t>
      </w:r>
    </w:p>
    <w:p w:rsidR="007F6B0D" w:rsidRPr="006C4675" w:rsidRDefault="007F6B0D" w:rsidP="007F6B0D">
      <w:pPr>
        <w:pStyle w:val="Heading2"/>
        <w:rPr>
          <w:color w:val="auto"/>
        </w:rPr>
      </w:pPr>
      <w:r w:rsidRPr="006C4675">
        <w:rPr>
          <w:color w:val="auto"/>
        </w:rPr>
        <w:t>THE QAL IMPERFECT</w:t>
      </w:r>
    </w:p>
    <w:p w:rsidR="007F6B0D" w:rsidRPr="006C4675" w:rsidRDefault="007F6B0D" w:rsidP="007F6B0D">
      <w:r w:rsidRPr="006C4675">
        <w:t>The Qal Imperfect commonly describes an incomplete, continuing or future action.</w:t>
      </w:r>
    </w:p>
    <w:p w:rsidR="007F6B0D" w:rsidRPr="006C4675" w:rsidRDefault="007F6B0D" w:rsidP="007F6B0D">
      <w:r w:rsidRPr="006C4675">
        <w:t>יִכְתֹּב — yikhtōv — he will write</w:t>
      </w:r>
      <w:r w:rsidRPr="006C4675">
        <w:br/>
        <w:t>יִשְׁמֹר — yishmōr — he will keep</w:t>
      </w:r>
      <w:r w:rsidRPr="006C4675">
        <w:br/>
        <w:t>יֵלֵךְ — yēlēkh — he will go</w:t>
      </w:r>
    </w:p>
    <w:p w:rsidR="007F6B0D" w:rsidRPr="006C4675" w:rsidRDefault="007F6B0D" w:rsidP="007F6B0D">
      <w:r w:rsidRPr="006C4675">
        <w:t>The exact translation depends on the sentence.</w:t>
      </w:r>
    </w:p>
    <w:p w:rsidR="007F6B0D" w:rsidRPr="006C4675" w:rsidRDefault="007F6B0D" w:rsidP="007F6B0D">
      <w:pPr>
        <w:pStyle w:val="Heading1"/>
        <w:rPr>
          <w:color w:val="auto"/>
        </w:rPr>
      </w:pPr>
      <w:r w:rsidRPr="006C4675">
        <w:rPr>
          <w:color w:val="auto"/>
        </w:rPr>
        <w:lastRenderedPageBreak/>
        <w:t>UNIT THIRTEEN</w:t>
      </w:r>
    </w:p>
    <w:p w:rsidR="007F6B0D" w:rsidRPr="006C4675" w:rsidRDefault="007F6B0D" w:rsidP="007F6B0D">
      <w:pPr>
        <w:pStyle w:val="Heading2"/>
        <w:rPr>
          <w:color w:val="auto"/>
        </w:rPr>
      </w:pPr>
      <w:r w:rsidRPr="006C4675">
        <w:rPr>
          <w:color w:val="auto"/>
        </w:rPr>
        <w:t>HEBREW IMPERATIVES</w:t>
      </w:r>
    </w:p>
    <w:p w:rsidR="007F6B0D" w:rsidRPr="006C4675" w:rsidRDefault="007F6B0D" w:rsidP="007F6B0D">
      <w:r w:rsidRPr="006C4675">
        <w:t>An imperative is used to give a command.</w:t>
      </w:r>
    </w:p>
    <w:p w:rsidR="007F6B0D" w:rsidRPr="006C4675" w:rsidRDefault="007F6B0D" w:rsidP="007F6B0D">
      <w:r w:rsidRPr="006C4675">
        <w:t>כְּתֹב — kətōv — Write!</w:t>
      </w:r>
      <w:r w:rsidRPr="006C4675">
        <w:br/>
        <w:t>שְׁמַע — shəmaʿ — Hear!</w:t>
      </w:r>
      <w:r w:rsidRPr="006C4675">
        <w:br/>
        <w:t>לֵךְ — lēkh — Go!</w:t>
      </w:r>
    </w:p>
    <w:p w:rsidR="007F6B0D" w:rsidRPr="006C4675" w:rsidRDefault="007F6B0D" w:rsidP="007F6B0D">
      <w:r w:rsidRPr="006C4675">
        <w:t>In biblical passages, imperatives are often important because they express commands, instructions or warnings.</w:t>
      </w:r>
    </w:p>
    <w:p w:rsidR="007F6B0D" w:rsidRPr="006C4675" w:rsidRDefault="007F6B0D" w:rsidP="007F6B0D">
      <w:pPr>
        <w:pStyle w:val="Heading1"/>
        <w:rPr>
          <w:color w:val="auto"/>
        </w:rPr>
      </w:pPr>
      <w:r w:rsidRPr="006C4675">
        <w:rPr>
          <w:color w:val="auto"/>
        </w:rPr>
        <w:t>UNIT FOURTEEN</w:t>
      </w:r>
    </w:p>
    <w:p w:rsidR="007F6B0D" w:rsidRPr="006C4675" w:rsidRDefault="007F6B0D" w:rsidP="007F6B0D">
      <w:pPr>
        <w:pStyle w:val="Heading2"/>
        <w:rPr>
          <w:color w:val="auto"/>
        </w:rPr>
      </w:pPr>
      <w:r w:rsidRPr="006C4675">
        <w:rPr>
          <w:color w:val="auto"/>
        </w:rPr>
        <w:t>THE SEVEN MAJOR HEBREW VERB STEMS</w:t>
      </w:r>
    </w:p>
    <w:p w:rsidR="007F6B0D" w:rsidRPr="006C4675" w:rsidRDefault="007F6B0D" w:rsidP="007F6B0D">
      <w:r w:rsidRPr="006C4675">
        <w:t>The seven major Hebrew verb stems are:</w:t>
      </w:r>
    </w:p>
    <w:p w:rsidR="007F6B0D" w:rsidRPr="006C4675" w:rsidRDefault="007F6B0D" w:rsidP="007F6B0D">
      <w:r w:rsidRPr="006C4675">
        <w:t>1. Qal</w:t>
      </w:r>
      <w:r w:rsidRPr="006C4675">
        <w:br/>
        <w:t>2. Niphal</w:t>
      </w:r>
      <w:r w:rsidRPr="006C4675">
        <w:br/>
        <w:t>3. Piel</w:t>
      </w:r>
      <w:r w:rsidRPr="006C4675">
        <w:br/>
        <w:t>4. Pual</w:t>
      </w:r>
      <w:r w:rsidRPr="006C4675">
        <w:br/>
        <w:t>5. Hiphil</w:t>
      </w:r>
      <w:r w:rsidRPr="006C4675">
        <w:br/>
        <w:t>6. Hophal</w:t>
      </w:r>
      <w:r w:rsidRPr="006C4675">
        <w:br/>
        <w:t>7. Hithpael</w:t>
      </w:r>
    </w:p>
    <w:p w:rsidR="007F6B0D" w:rsidRPr="006C4675" w:rsidRDefault="007F6B0D" w:rsidP="007F6B0D">
      <w:r w:rsidRPr="006C4675">
        <w:t>The stem can affect the meaning of the verb. The Qal often expresses a basic action, while Hiphil commonly has a causative sense.</w:t>
      </w:r>
    </w:p>
    <w:p w:rsidR="007F6B0D" w:rsidRPr="006C4675" w:rsidRDefault="007F6B0D" w:rsidP="007F6B0D">
      <w:r w:rsidRPr="006C4675">
        <w:t>Students should learn the stems gradually through examples rather than trying to memorise everything at once.</w:t>
      </w:r>
    </w:p>
    <w:p w:rsidR="007F6B0D" w:rsidRPr="006C4675" w:rsidRDefault="007F6B0D" w:rsidP="007F6B0D">
      <w:pPr>
        <w:pStyle w:val="Heading1"/>
        <w:rPr>
          <w:color w:val="auto"/>
        </w:rPr>
      </w:pPr>
      <w:r w:rsidRPr="006C4675">
        <w:rPr>
          <w:color w:val="auto"/>
        </w:rPr>
        <w:t>UNIT FIFTEEN</w:t>
      </w:r>
    </w:p>
    <w:p w:rsidR="007F6B0D" w:rsidRPr="006C4675" w:rsidRDefault="007F6B0D" w:rsidP="007F6B0D">
      <w:pPr>
        <w:pStyle w:val="Heading2"/>
        <w:rPr>
          <w:color w:val="auto"/>
        </w:rPr>
      </w:pPr>
      <w:r w:rsidRPr="006C4675">
        <w:rPr>
          <w:color w:val="auto"/>
        </w:rPr>
        <w:t>HEBREW SENTENCE STRUCTURE</w:t>
      </w:r>
    </w:p>
    <w:p w:rsidR="007F6B0D" w:rsidRPr="006C4675" w:rsidRDefault="007F6B0D" w:rsidP="007F6B0D">
      <w:r w:rsidRPr="006C4675">
        <w:t>Hebrew sentences can have different word orders. A simple sentence may contain subject, verb and object, although the order can change according to the type of sentence and context.</w:t>
      </w:r>
    </w:p>
    <w:p w:rsidR="007F6B0D" w:rsidRPr="006C4675" w:rsidRDefault="007F6B0D" w:rsidP="007F6B0D">
      <w:r w:rsidRPr="006C4675">
        <w:t>Example:</w:t>
      </w:r>
      <w:r w:rsidRPr="006C4675">
        <w:br/>
        <w:t>דָּוִד אָהַב אֶת־יְהוֹנָתָן</w:t>
      </w:r>
      <w:r w:rsidRPr="006C4675">
        <w:br/>
        <w:t>Dāvid ʾāhav ʾet-Yehônātān</w:t>
      </w:r>
      <w:r w:rsidRPr="006C4675">
        <w:br/>
        <w:t>“David loved Jonathan.”</w:t>
      </w:r>
    </w:p>
    <w:p w:rsidR="007F6B0D" w:rsidRPr="006C4675" w:rsidRDefault="007F6B0D" w:rsidP="007F6B0D">
      <w:r w:rsidRPr="006C4675">
        <w:lastRenderedPageBreak/>
        <w:t>The student should identify the subject, verb, object, adjectives, prepositions and conjunctions.</w:t>
      </w:r>
    </w:p>
    <w:p w:rsidR="007F6B0D" w:rsidRPr="006C4675" w:rsidRDefault="007F6B0D" w:rsidP="007F6B0D">
      <w:pPr>
        <w:pStyle w:val="Heading1"/>
        <w:rPr>
          <w:color w:val="auto"/>
        </w:rPr>
      </w:pPr>
      <w:r w:rsidRPr="006C4675">
        <w:rPr>
          <w:color w:val="auto"/>
        </w:rPr>
        <w:t>UNIT SIXTEEN</w:t>
      </w:r>
    </w:p>
    <w:p w:rsidR="007F6B0D" w:rsidRPr="006C4675" w:rsidRDefault="007F6B0D" w:rsidP="007F6B0D">
      <w:pPr>
        <w:pStyle w:val="Heading2"/>
        <w:rPr>
          <w:color w:val="auto"/>
        </w:rPr>
      </w:pPr>
      <w:r w:rsidRPr="006C4675">
        <w:rPr>
          <w:color w:val="auto"/>
        </w:rPr>
        <w:t>HEBREW WORD STUDY</w:t>
      </w:r>
    </w:p>
    <w:p w:rsidR="007F6B0D" w:rsidRPr="006C4675" w:rsidRDefault="007F6B0D" w:rsidP="007F6B0D">
      <w:r w:rsidRPr="006C4675">
        <w:t>A Hebrew word should always be studied in its context.</w:t>
      </w:r>
    </w:p>
    <w:p w:rsidR="007F6B0D" w:rsidRPr="006C4675" w:rsidRDefault="007F6B0D" w:rsidP="007F6B0D">
      <w:r w:rsidRPr="006C4675">
        <w:t>רוּחַ (rûaḥ) can refer to wind, breath or spirit. The context helps determine the correct meaning.</w:t>
      </w:r>
    </w:p>
    <w:p w:rsidR="007F6B0D" w:rsidRPr="006C4675" w:rsidRDefault="007F6B0D" w:rsidP="007F6B0D">
      <w:r w:rsidRPr="006C4675">
        <w:t>A simple method:</w:t>
      </w:r>
      <w:r w:rsidRPr="006C4675">
        <w:br/>
        <w:t>1. Find the Hebrew word.</w:t>
      </w:r>
      <w:r w:rsidRPr="006C4675">
        <w:br/>
        <w:t>2. Identify its root.</w:t>
      </w:r>
      <w:r w:rsidRPr="006C4675">
        <w:br/>
        <w:t>3. Identify its grammatical form.</w:t>
      </w:r>
      <w:r w:rsidRPr="006C4675">
        <w:br/>
        <w:t>4. Check its possible meanings.</w:t>
      </w:r>
      <w:r w:rsidRPr="006C4675">
        <w:br/>
        <w:t>5. Examine the immediate context.</w:t>
      </w:r>
      <w:r w:rsidRPr="006C4675">
        <w:br/>
        <w:t>6. Compare other uses of the word.</w:t>
      </w:r>
      <w:r w:rsidRPr="006C4675">
        <w:br/>
        <w:t>7. Select the meaning that fits the passage.</w:t>
      </w:r>
    </w:p>
    <w:p w:rsidR="007F6B0D" w:rsidRPr="006C4675" w:rsidRDefault="007F6B0D" w:rsidP="007F6B0D">
      <w:r w:rsidRPr="006C4675">
        <w:t>A dictionary meaning should not automatically be treated as the meaning in every passage.</w:t>
      </w:r>
    </w:p>
    <w:p w:rsidR="007F6B0D" w:rsidRPr="006C4675" w:rsidRDefault="007F6B0D" w:rsidP="007F6B0D">
      <w:pPr>
        <w:pStyle w:val="Heading1"/>
        <w:rPr>
          <w:color w:val="auto"/>
        </w:rPr>
      </w:pPr>
      <w:r w:rsidRPr="006C4675">
        <w:rPr>
          <w:color w:val="auto"/>
        </w:rPr>
        <w:t>UNIT SEVENTEEN</w:t>
      </w:r>
    </w:p>
    <w:p w:rsidR="007F6B0D" w:rsidRPr="006C4675" w:rsidRDefault="007F6B0D" w:rsidP="007F6B0D">
      <w:pPr>
        <w:pStyle w:val="Heading2"/>
        <w:rPr>
          <w:color w:val="auto"/>
        </w:rPr>
      </w:pPr>
      <w:r w:rsidRPr="006C4675">
        <w:rPr>
          <w:color w:val="auto"/>
        </w:rPr>
        <w:t>PARSING HEBREW VERBS</w:t>
      </w:r>
    </w:p>
    <w:p w:rsidR="007F6B0D" w:rsidRPr="006C4675" w:rsidRDefault="007F6B0D" w:rsidP="007F6B0D">
      <w:r w:rsidRPr="006C4675">
        <w:t>Parsing means identifying the grammatical information contained in a word.</w:t>
      </w:r>
    </w:p>
    <w:p w:rsidR="007F6B0D" w:rsidRPr="006C4675" w:rsidRDefault="007F6B0D" w:rsidP="007F6B0D">
      <w:r w:rsidRPr="006C4675">
        <w:t>For a Hebrew verb, ask:</w:t>
      </w:r>
      <w:r w:rsidRPr="006C4675">
        <w:br/>
        <w:t>1. What is the root?</w:t>
      </w:r>
      <w:r w:rsidRPr="006C4675">
        <w:br/>
        <w:t>2. What is the stem?</w:t>
      </w:r>
      <w:r w:rsidRPr="006C4675">
        <w:br/>
        <w:t>3. Is it Perfect or Imperfect?</w:t>
      </w:r>
      <w:r w:rsidRPr="006C4675">
        <w:br/>
        <w:t>4. What person is it?</w:t>
      </w:r>
      <w:r w:rsidRPr="006C4675">
        <w:br/>
        <w:t>5. What gender is it?</w:t>
      </w:r>
      <w:r w:rsidRPr="006C4675">
        <w:br/>
        <w:t>6. Is it singular or plural?</w:t>
      </w:r>
      <w:r w:rsidRPr="006C4675">
        <w:br/>
        <w:t>7. What does it mean in this context?</w:t>
      </w:r>
    </w:p>
    <w:p w:rsidR="007F6B0D" w:rsidRPr="006C4675" w:rsidRDefault="007F6B0D" w:rsidP="007F6B0D">
      <w:r w:rsidRPr="006C4675">
        <w:t>Example:</w:t>
      </w:r>
      <w:r w:rsidRPr="006C4675">
        <w:br/>
        <w:t>כָּתַב (kātav)</w:t>
      </w:r>
      <w:r w:rsidRPr="006C4675">
        <w:br/>
        <w:t>Root: כ־ת־ב</w:t>
      </w:r>
      <w:r w:rsidRPr="006C4675">
        <w:br/>
        <w:t>Stem: Qal</w:t>
      </w:r>
      <w:r w:rsidRPr="006C4675">
        <w:br/>
        <w:t>Form: Perfect</w:t>
      </w:r>
      <w:r w:rsidRPr="006C4675">
        <w:br/>
        <w:t>Person: third</w:t>
      </w:r>
      <w:r w:rsidRPr="006C4675">
        <w:br/>
        <w:t>Gender: masculine</w:t>
      </w:r>
      <w:r w:rsidRPr="006C4675">
        <w:br/>
      </w:r>
      <w:r w:rsidRPr="006C4675">
        <w:lastRenderedPageBreak/>
        <w:t>Number: singular</w:t>
      </w:r>
      <w:r w:rsidRPr="006C4675">
        <w:br/>
        <w:t>Meaning: “he wrote”.</w:t>
      </w:r>
    </w:p>
    <w:p w:rsidR="007F6B0D" w:rsidRPr="006C4675" w:rsidRDefault="007F6B0D" w:rsidP="007F6B0D">
      <w:pPr>
        <w:pStyle w:val="Heading1"/>
        <w:rPr>
          <w:color w:val="auto"/>
        </w:rPr>
      </w:pPr>
      <w:r w:rsidRPr="006C4675">
        <w:rPr>
          <w:color w:val="auto"/>
        </w:rPr>
        <w:t>UNIT EIGHTEEN</w:t>
      </w:r>
    </w:p>
    <w:p w:rsidR="007F6B0D" w:rsidRPr="006C4675" w:rsidRDefault="007F6B0D" w:rsidP="007F6B0D">
      <w:pPr>
        <w:pStyle w:val="Heading2"/>
        <w:rPr>
          <w:color w:val="auto"/>
        </w:rPr>
      </w:pPr>
      <w:r w:rsidRPr="006C4675">
        <w:rPr>
          <w:color w:val="auto"/>
        </w:rPr>
        <w:t>PRACTICAL TRANSLATION</w:t>
      </w:r>
    </w:p>
    <w:p w:rsidR="007F6B0D" w:rsidRPr="006C4675" w:rsidRDefault="007F6B0D" w:rsidP="007F6B0D">
      <w:r w:rsidRPr="006C4675">
        <w:t>The purpose of learning Hebrew is not simply to memorise grammar. The student should eventually be able to read and understand Hebrew biblical sentences.</w:t>
      </w:r>
    </w:p>
    <w:p w:rsidR="007F6B0D" w:rsidRPr="006C4675" w:rsidRDefault="007F6B0D" w:rsidP="007F6B0D">
      <w:r w:rsidRPr="006C4675">
        <w:t>Example:</w:t>
      </w:r>
      <w:r w:rsidRPr="006C4675">
        <w:br/>
        <w:t>וַיֹּאמֶר אֱלֹהִים</w:t>
      </w:r>
      <w:r w:rsidRPr="006C4675">
        <w:br/>
        <w:t>wayyōmer ʾĕlōhîm</w:t>
      </w:r>
      <w:r w:rsidRPr="006C4675">
        <w:br/>
        <w:t>“And God said.”</w:t>
      </w:r>
    </w:p>
    <w:p w:rsidR="007F6B0D" w:rsidRPr="006C4675" w:rsidRDefault="007F6B0D" w:rsidP="007F6B0D">
      <w:r w:rsidRPr="006C4675">
        <w:t>The student should recognise וַ־ as part of the verbal form, יֹאמֶר as “he said”, and אֱלֹהִים as “God”. The student can then produce a meaningful English translation.</w:t>
      </w:r>
    </w:p>
    <w:p w:rsidR="007F6B0D" w:rsidRPr="006C4675" w:rsidRDefault="007F6B0D" w:rsidP="007F6B0D">
      <w:pPr>
        <w:pStyle w:val="Heading1"/>
        <w:rPr>
          <w:color w:val="auto"/>
        </w:rPr>
      </w:pPr>
      <w:r w:rsidRPr="006C4675">
        <w:rPr>
          <w:color w:val="auto"/>
        </w:rPr>
        <w:t>EXERCISES</w:t>
      </w:r>
    </w:p>
    <w:p w:rsidR="007F6B0D" w:rsidRPr="006C4675" w:rsidRDefault="007F6B0D" w:rsidP="007F6B0D">
      <w:pPr>
        <w:pStyle w:val="Heading2"/>
        <w:rPr>
          <w:color w:val="auto"/>
        </w:rPr>
      </w:pPr>
      <w:r w:rsidRPr="006C4675">
        <w:rPr>
          <w:color w:val="auto"/>
        </w:rPr>
        <w:t>Exercise 1: Vocabulary</w:t>
      </w:r>
    </w:p>
    <w:p w:rsidR="007F6B0D" w:rsidRPr="006C4675" w:rsidRDefault="007F6B0D" w:rsidP="007F6B0D">
      <w:r w:rsidRPr="006C4675">
        <w:t>Translate the following:</w:t>
      </w:r>
      <w:r w:rsidRPr="006C4675">
        <w:br/>
        <w:t>1. מֶלֶךְ</w:t>
      </w:r>
      <w:r w:rsidRPr="006C4675">
        <w:br/>
        <w:t>2. בַּיִת</w:t>
      </w:r>
      <w:r w:rsidRPr="006C4675">
        <w:br/>
        <w:t>3. סֵפֶר</w:t>
      </w:r>
      <w:r w:rsidRPr="006C4675">
        <w:br/>
        <w:t>4. עִיר</w:t>
      </w:r>
      <w:r w:rsidRPr="006C4675">
        <w:br/>
        <w:t>5. נָבִיא</w:t>
      </w:r>
      <w:r w:rsidRPr="006C4675">
        <w:br/>
        <w:t>6. תּוֹרָה</w:t>
      </w:r>
      <w:r w:rsidRPr="006C4675">
        <w:br/>
        <w:t>7. דָּבָר</w:t>
      </w:r>
      <w:r w:rsidRPr="006C4675">
        <w:br/>
        <w:t>8. אֱלֹהִים</w:t>
      </w:r>
      <w:r w:rsidRPr="006C4675">
        <w:br/>
        <w:t>9. אִישׁ</w:t>
      </w:r>
      <w:r w:rsidRPr="006C4675">
        <w:br/>
        <w:t>10. אִשָּׁה</w:t>
      </w:r>
    </w:p>
    <w:p w:rsidR="007F6B0D" w:rsidRPr="006C4675" w:rsidRDefault="007F6B0D" w:rsidP="007F6B0D">
      <w:pPr>
        <w:pStyle w:val="Heading2"/>
        <w:rPr>
          <w:color w:val="auto"/>
        </w:rPr>
      </w:pPr>
      <w:r w:rsidRPr="006C4675">
        <w:rPr>
          <w:color w:val="auto"/>
        </w:rPr>
        <w:t>Exercise 2: Grammar</w:t>
      </w:r>
    </w:p>
    <w:p w:rsidR="007F6B0D" w:rsidRPr="006C4675" w:rsidRDefault="007F6B0D" w:rsidP="007F6B0D">
      <w:r w:rsidRPr="006C4675">
        <w:t>Identify the following:</w:t>
      </w:r>
      <w:r w:rsidRPr="006C4675">
        <w:br/>
        <w:t>1. The gender of מֶלֶךְ</w:t>
      </w:r>
      <w:r w:rsidRPr="006C4675">
        <w:br/>
        <w:t>2. The plural of מֶלֶךְ</w:t>
      </w:r>
      <w:r w:rsidRPr="006C4675">
        <w:br/>
        <w:t>3. The meaning of הַ־</w:t>
      </w:r>
      <w:r w:rsidRPr="006C4675">
        <w:br/>
        <w:t>4. The meaning of בְּ־</w:t>
      </w:r>
      <w:r w:rsidRPr="006C4675">
        <w:br/>
        <w:t>5. The meaning of לְ־</w:t>
      </w:r>
      <w:r w:rsidRPr="006C4675">
        <w:br/>
        <w:t>6. The construct noun in בֵּית־אֵל</w:t>
      </w:r>
    </w:p>
    <w:p w:rsidR="007F6B0D" w:rsidRPr="006C4675" w:rsidRDefault="007F6B0D" w:rsidP="007F6B0D">
      <w:pPr>
        <w:pStyle w:val="Heading2"/>
        <w:rPr>
          <w:color w:val="auto"/>
        </w:rPr>
      </w:pPr>
      <w:r w:rsidRPr="006C4675">
        <w:rPr>
          <w:color w:val="auto"/>
        </w:rPr>
        <w:lastRenderedPageBreak/>
        <w:t>Exercise 3: Verb Parsing</w:t>
      </w:r>
    </w:p>
    <w:p w:rsidR="007F6B0D" w:rsidRPr="006C4675" w:rsidRDefault="007F6B0D" w:rsidP="007F6B0D">
      <w:r w:rsidRPr="006C4675">
        <w:t>Parse:</w:t>
      </w:r>
      <w:r w:rsidRPr="006C4675">
        <w:br/>
        <w:t>1. כָּתַב</w:t>
      </w:r>
      <w:r w:rsidRPr="006C4675">
        <w:br/>
        <w:t>2. יִכְתֹּב</w:t>
      </w:r>
      <w:r w:rsidRPr="006C4675">
        <w:br/>
        <w:t>3. שָׁמַר</w:t>
      </w:r>
      <w:r w:rsidRPr="006C4675">
        <w:br/>
        <w:t>4. יִשְׁמֹר</w:t>
      </w:r>
      <w:r w:rsidRPr="006C4675">
        <w:br/>
        <w:t>5. אָמַר</w:t>
      </w:r>
      <w:r w:rsidRPr="006C4675">
        <w:br/>
        <w:t>6. יֹאמַר</w:t>
      </w:r>
    </w:p>
    <w:p w:rsidR="007F6B0D" w:rsidRPr="006C4675" w:rsidRDefault="007F6B0D" w:rsidP="007F6B0D">
      <w:pPr>
        <w:pStyle w:val="Heading1"/>
        <w:rPr>
          <w:color w:val="auto"/>
        </w:rPr>
      </w:pPr>
      <w:r w:rsidRPr="006C4675">
        <w:rPr>
          <w:color w:val="auto"/>
        </w:rPr>
        <w:t>CONCLUSION</w:t>
      </w:r>
    </w:p>
    <w:p w:rsidR="007F6B0D" w:rsidRPr="006C4675" w:rsidRDefault="007F6B0D" w:rsidP="007F6B0D">
      <w:r w:rsidRPr="006C4675">
        <w:t>Intermediate Hebrew helps students move from simply recognising Hebrew words to understanding how Hebrew words function in biblical sentences. The student should become familiar with nouns, adjectives, pronouns, prepositions, construct relationships, verbs, verb stems, weak verbs and basic syntax.</w:t>
      </w:r>
      <w:r w:rsidRPr="006C4675">
        <w:br/>
      </w:r>
      <w:r w:rsidRPr="006C4675">
        <w:br/>
        <w:t>The most important principle is regular practice. Hebrew becomes easier when students read a little every day. Students should practise reading Hebrew aloud, memorising common vocabulary, parsing verbs and translating short biblical sentences.</w:t>
      </w:r>
      <w:r w:rsidRPr="006C4675">
        <w:br/>
      </w:r>
      <w:r w:rsidRPr="006C4675">
        <w:br/>
        <w:t>The ultimate purpose is to help the student read the Old Testament with greater grammatical and contextual understanding.</w:t>
      </w:r>
    </w:p>
    <w:p w:rsidR="007F6B0D" w:rsidRDefault="007F6B0D" w:rsidP="007F6B0D">
      <w:pPr>
        <w:pStyle w:val="Heading1"/>
        <w:rPr>
          <w:color w:val="auto"/>
        </w:rPr>
      </w:pPr>
    </w:p>
    <w:p w:rsidR="007F6B0D" w:rsidRDefault="007F6B0D" w:rsidP="007F6B0D">
      <w:pPr>
        <w:pStyle w:val="Heading1"/>
        <w:rPr>
          <w:color w:val="auto"/>
        </w:rPr>
      </w:pPr>
    </w:p>
    <w:p w:rsidR="007F6B0D" w:rsidRDefault="007F6B0D" w:rsidP="007F6B0D">
      <w:pPr>
        <w:pStyle w:val="Heading1"/>
        <w:rPr>
          <w:color w:val="auto"/>
        </w:rPr>
      </w:pPr>
    </w:p>
    <w:p w:rsidR="007F6B0D" w:rsidRDefault="007F6B0D" w:rsidP="007F6B0D">
      <w:pPr>
        <w:pStyle w:val="Heading1"/>
        <w:rPr>
          <w:color w:val="auto"/>
        </w:rPr>
      </w:pPr>
    </w:p>
    <w:p w:rsidR="007F6B0D" w:rsidRDefault="007F6B0D" w:rsidP="007F6B0D"/>
    <w:p w:rsidR="007F6B0D" w:rsidRDefault="007F6B0D" w:rsidP="007F6B0D"/>
    <w:p w:rsidR="007F6B0D" w:rsidRDefault="007F6B0D" w:rsidP="007F6B0D"/>
    <w:p w:rsidR="007F6B0D" w:rsidRPr="00251925" w:rsidRDefault="007F6B0D" w:rsidP="007F6B0D"/>
    <w:p w:rsidR="007F6B0D" w:rsidRPr="006C4675" w:rsidRDefault="007F6B0D" w:rsidP="007F6B0D">
      <w:pPr>
        <w:pStyle w:val="Heading1"/>
        <w:rPr>
          <w:color w:val="auto"/>
        </w:rPr>
      </w:pPr>
      <w:r w:rsidRPr="006C4675">
        <w:rPr>
          <w:color w:val="auto"/>
        </w:rPr>
        <w:lastRenderedPageBreak/>
        <w:t>ENDNOTES</w:t>
      </w:r>
    </w:p>
    <w:p w:rsidR="007F6B0D" w:rsidRPr="006C4675" w:rsidRDefault="007F6B0D" w:rsidP="007F6B0D">
      <w:r w:rsidRPr="006C4675">
        <w:t>1. Gary D. Pratico and Miles V. Van Pelt, Basics of Biblical Hebrew Grammar, 3rd ed. (Grand Rapids, MI: Zondervan Academic, 2019).</w:t>
      </w:r>
    </w:p>
    <w:p w:rsidR="007F6B0D" w:rsidRPr="006C4675" w:rsidRDefault="007F6B0D" w:rsidP="007F6B0D">
      <w:r w:rsidRPr="006C4675">
        <w:t>2. Christo H. J. van der Merwe, Jackie A. Naudé, and Jan H. Kroeze, A Biblical Hebrew Reference Grammar, 2nd ed. (London: Bloomsbury T&amp;T Clark, 2017).</w:t>
      </w:r>
    </w:p>
    <w:p w:rsidR="007F6B0D" w:rsidRPr="006C4675" w:rsidRDefault="007F6B0D" w:rsidP="007F6B0D">
      <w:r w:rsidRPr="006C4675">
        <w:t>3. Paul Joüon and Takamitsu Muraoka, A Grammar of Biblical Hebrew, rev. ed. (Rome: Gregorian &amp; Biblical Press, 2011).</w:t>
      </w:r>
    </w:p>
    <w:p w:rsidR="007F6B0D" w:rsidRPr="006C4675" w:rsidRDefault="007F6B0D" w:rsidP="007F6B0D">
      <w:r w:rsidRPr="006C4675">
        <w:t>4. Bruce K. Waltke and M. O’Connor, An Introduction to Biblical Hebrew Syntax (Winona Lake, IN: Eisenbrauns, 1990).</w:t>
      </w:r>
    </w:p>
    <w:p w:rsidR="007F6B0D" w:rsidRPr="006C4675" w:rsidRDefault="007F6B0D" w:rsidP="007F6B0D">
      <w:r w:rsidRPr="006C4675">
        <w:t>5. Bill T. Arnold and John H. Choi, A Guide to Biblical Hebrew Syntax (Cambridge: Cambridge University Press, 2003).</w:t>
      </w:r>
    </w:p>
    <w:p w:rsidR="007F6B0D" w:rsidRPr="006C4675" w:rsidRDefault="007F6B0D" w:rsidP="007F6B0D">
      <w:r w:rsidRPr="006C4675">
        <w:t>6. William L. Holladay, A Concise Hebrew and Aramaic Lexicon of the Old Testament (Grand Rapids, MI: Eerdmans, 2000).</w:t>
      </w:r>
    </w:p>
    <w:p w:rsidR="007F6B0D" w:rsidRPr="006C4675" w:rsidRDefault="007F6B0D" w:rsidP="007F6B0D">
      <w:r w:rsidRPr="006C4675">
        <w:t>7. Francis Brown, S. R. Driver, and Charles A. Briggs, The Brown-Driver-Briggs Hebrew and English Lexicon (Peabody, MA: Hendrickson, 1996).</w:t>
      </w:r>
    </w:p>
    <w:p w:rsidR="007F6B0D" w:rsidRPr="006C4675" w:rsidRDefault="007F6B0D" w:rsidP="007F6B0D">
      <w:r w:rsidRPr="006C4675">
        <w:t>8. Richard S. Hess, Introduction to the Hebrew Bible (Grand Rapids, MI: Baker Academic, 2016).</w:t>
      </w:r>
    </w:p>
    <w:p w:rsidR="000A7337" w:rsidRDefault="007F6B0D"/>
    <w:sectPr w:rsidR="000A7337" w:rsidSect="00034616">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6366383"/>
      <w:docPartObj>
        <w:docPartGallery w:val="Page Numbers (Bottom of Page)"/>
        <w:docPartUnique/>
      </w:docPartObj>
    </w:sdtPr>
    <w:sdtEndPr>
      <w:rPr>
        <w:noProof/>
      </w:rPr>
    </w:sdtEndPr>
    <w:sdtContent>
      <w:p w:rsidR="00CA3891" w:rsidRDefault="007F6B0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A3891" w:rsidRDefault="007F6B0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0D"/>
    <w:rsid w:val="00467F70"/>
    <w:rsid w:val="0059506D"/>
    <w:rsid w:val="007F6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DFF2B-F0AF-4B1B-B21F-45EF6D9A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B0D"/>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7F6B0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F6B0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7F6B0D"/>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B0D"/>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7F6B0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7F6B0D"/>
    <w:rPr>
      <w:rFonts w:asciiTheme="majorHAnsi" w:eastAsiaTheme="majorEastAsia" w:hAnsiTheme="majorHAnsi" w:cstheme="majorBidi"/>
      <w:b/>
      <w:bCs/>
      <w:color w:val="5B9BD5" w:themeColor="accent1"/>
      <w:sz w:val="24"/>
    </w:rPr>
  </w:style>
  <w:style w:type="paragraph" w:styleId="Footer">
    <w:name w:val="footer"/>
    <w:basedOn w:val="Normal"/>
    <w:link w:val="FooterChar"/>
    <w:uiPriority w:val="99"/>
    <w:unhideWhenUsed/>
    <w:rsid w:val="007F6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B0D"/>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1505</Words>
  <Characters>8583</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PLANNING</dc:creator>
  <cp:keywords/>
  <dc:description/>
  <cp:lastModifiedBy>ACADEMIC PLANNING</cp:lastModifiedBy>
  <cp:revision>1</cp:revision>
  <dcterms:created xsi:type="dcterms:W3CDTF">2026-09-22T16:52:00Z</dcterms:created>
  <dcterms:modified xsi:type="dcterms:W3CDTF">2026-09-22T16:53:00Z</dcterms:modified>
</cp:coreProperties>
</file>